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E4E" w:rsidRPr="00065792" w:rsidRDefault="006A1E4E" w:rsidP="006A1E4E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65792">
        <w:rPr>
          <w:rFonts w:ascii="Times New Roman" w:hAnsi="Times New Roman" w:cs="Times New Roman"/>
          <w:sz w:val="24"/>
          <w:szCs w:val="24"/>
        </w:rPr>
        <w:t>1</w:t>
      </w:r>
    </w:p>
    <w:p w:rsidR="006A1E4E" w:rsidRPr="00065792" w:rsidRDefault="006A1E4E" w:rsidP="006A1E4E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A1E4E" w:rsidRDefault="006A1E4E" w:rsidP="006A1E4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E4E" w:rsidRPr="00583B91" w:rsidRDefault="006A1E4E" w:rsidP="006A1E4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CD6D6F">
        <w:rPr>
          <w:rFonts w:ascii="Times New Roman" w:hAnsi="Times New Roman" w:cs="Times New Roman"/>
          <w:sz w:val="24"/>
          <w:szCs w:val="24"/>
        </w:rPr>
        <w:t>ов трансформаторного масла</w:t>
      </w:r>
      <w:r w:rsidR="00702C8B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AB46ED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AB46ED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05E83">
        <w:rPr>
          <w:rFonts w:ascii="Times New Roman" w:hAnsi="Times New Roman" w:cs="Times New Roman"/>
          <w:sz w:val="24"/>
          <w:szCs w:val="24"/>
        </w:rPr>
        <w:t>6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05E83">
        <w:rPr>
          <w:rFonts w:ascii="Times New Roman" w:hAnsi="Times New Roman" w:cs="Times New Roman"/>
          <w:sz w:val="24"/>
          <w:szCs w:val="24"/>
        </w:rPr>
        <w:t>1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CD6D6F">
        <w:rPr>
          <w:rFonts w:ascii="Times New Roman" w:hAnsi="Times New Roman" w:cs="Times New Roman"/>
          <w:sz w:val="24"/>
          <w:szCs w:val="24"/>
        </w:rPr>
        <w:t>3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6A1E4E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A1E4E">
        <w:rPr>
          <w:rFonts w:ascii="Times New Roman" w:hAnsi="Times New Roman" w:cs="Times New Roman"/>
          <w:sz w:val="24"/>
          <w:szCs w:val="24"/>
        </w:rPr>
        <w:t>Н</w:t>
      </w:r>
      <w:r w:rsidR="00113D7F" w:rsidRPr="006A1E4E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8018A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E8018A">
        <w:rPr>
          <w:rFonts w:ascii="Times New Roman" w:hAnsi="Times New Roman" w:cs="Times New Roman"/>
          <w:sz w:val="24"/>
          <w:szCs w:val="24"/>
        </w:rPr>
        <w:t>1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E8018A">
        <w:rPr>
          <w:rFonts w:ascii="Times New Roman" w:hAnsi="Times New Roman" w:cs="Times New Roman"/>
          <w:sz w:val="24"/>
          <w:szCs w:val="24"/>
        </w:rPr>
        <w:t>2</w:t>
      </w:r>
      <w:r w:rsidR="00CD6D6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E8018A">
        <w:rPr>
          <w:rFonts w:ascii="Times New Roman" w:hAnsi="Times New Roman" w:cs="Times New Roman"/>
          <w:sz w:val="24"/>
          <w:szCs w:val="24"/>
        </w:rPr>
        <w:t>2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E8018A">
        <w:rPr>
          <w:rFonts w:ascii="Times New Roman" w:hAnsi="Times New Roman" w:cs="Times New Roman"/>
          <w:sz w:val="24"/>
          <w:szCs w:val="24"/>
        </w:rPr>
        <w:t>22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706809" w:rsidRDefault="0070680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06809">
        <w:rPr>
          <w:rFonts w:ascii="Times New Roman" w:hAnsi="Times New Roman" w:cs="Times New Roman"/>
          <w:sz w:val="24"/>
          <w:szCs w:val="24"/>
        </w:rPr>
        <w:t>Трансформаторное масло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06809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7068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Default="00706809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809">
        <w:rPr>
          <w:rFonts w:ascii="Times New Roman" w:hAnsi="Times New Roman" w:cs="Times New Roman"/>
          <w:sz w:val="24"/>
          <w:szCs w:val="24"/>
        </w:rPr>
        <w:t xml:space="preserve">Контроль состояния маслонаполненного </w:t>
      </w:r>
      <w:r>
        <w:rPr>
          <w:rFonts w:ascii="Times New Roman" w:hAnsi="Times New Roman" w:cs="Times New Roman"/>
          <w:sz w:val="24"/>
          <w:szCs w:val="24"/>
        </w:rPr>
        <w:t>электро</w:t>
      </w:r>
      <w:r w:rsidRPr="00706809">
        <w:rPr>
          <w:rFonts w:ascii="Times New Roman" w:hAnsi="Times New Roman" w:cs="Times New Roman"/>
          <w:sz w:val="24"/>
          <w:szCs w:val="24"/>
        </w:rPr>
        <w:t>оборудования.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984"/>
        <w:gridCol w:w="1563"/>
        <w:gridCol w:w="981"/>
      </w:tblGrid>
      <w:tr w:rsidR="00323BAA" w:rsidTr="00AB46ED">
        <w:tc>
          <w:tcPr>
            <w:tcW w:w="817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8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563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AB46ED">
        <w:tc>
          <w:tcPr>
            <w:tcW w:w="817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4" w:type="dxa"/>
          </w:tcPr>
          <w:p w:rsidR="00323BAA" w:rsidRDefault="006A1E4E" w:rsidP="006A1E4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Хроматографический а</w:t>
            </w:r>
            <w:r w:rsidR="00215193">
              <w:rPr>
                <w:rFonts w:ascii="Times New Roman" w:hAnsi="Times New Roman" w:cs="Times New Roman"/>
                <w:sz w:val="24"/>
                <w:szCs w:val="24"/>
              </w:rPr>
              <w:t xml:space="preserve">нализ трансформаторного масла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Т-1, Т-2, Т-3, Т-4</w:t>
            </w:r>
          </w:p>
        </w:tc>
        <w:tc>
          <w:tcPr>
            <w:tcW w:w="1563" w:type="dxa"/>
          </w:tcPr>
          <w:p w:rsidR="00323BAA" w:rsidRDefault="00E8018A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1" w:type="dxa"/>
          </w:tcPr>
          <w:p w:rsidR="00323BAA" w:rsidRDefault="006A1E4E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46ED" w:rsidTr="00AB46ED">
        <w:tc>
          <w:tcPr>
            <w:tcW w:w="817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4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трансформаторного масла (полный) Т-1, Т-2, Т-3, Т-4, бак 4, бак 6  </w:t>
            </w:r>
          </w:p>
        </w:tc>
        <w:tc>
          <w:tcPr>
            <w:tcW w:w="1563" w:type="dxa"/>
          </w:tcPr>
          <w:p w:rsidR="00AB46ED" w:rsidRDefault="00E8018A" w:rsidP="00AB46ED"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1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6ED" w:rsidTr="00AB46ED">
        <w:tc>
          <w:tcPr>
            <w:tcW w:w="817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4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трансформаторного масла (сокращенный)</w:t>
            </w:r>
          </w:p>
        </w:tc>
        <w:tc>
          <w:tcPr>
            <w:tcW w:w="1563" w:type="dxa"/>
          </w:tcPr>
          <w:p w:rsidR="00AB46ED" w:rsidRDefault="00E8018A" w:rsidP="00AB46ED"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1" w:type="dxa"/>
          </w:tcPr>
          <w:p w:rsidR="00AB46ED" w:rsidRDefault="00AB46ED" w:rsidP="00AB46E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6C80" w:rsidRDefault="002F33F1" w:rsidP="00726C8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726C80" w:rsidRPr="006A1E4E">
        <w:rPr>
          <w:rFonts w:ascii="Times New Roman" w:hAnsi="Times New Roman" w:cs="Times New Roman"/>
          <w:sz w:val="24"/>
          <w:szCs w:val="24"/>
        </w:rPr>
        <w:t>Выполнение</w:t>
      </w:r>
      <w:r w:rsidR="00726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C80" w:rsidRPr="008F2401">
        <w:rPr>
          <w:rFonts w:ascii="Times New Roman" w:hAnsi="Times New Roman" w:cs="Times New Roman"/>
          <w:sz w:val="24"/>
          <w:szCs w:val="24"/>
        </w:rPr>
        <w:t xml:space="preserve">п. 5.14.3, 5.14.4. 5.14.7  СО 153-34.20.501-2003 "Правила технической эксплуатации электрических станций" (ПТЭ); </w:t>
      </w:r>
      <w:r w:rsidR="00726C80">
        <w:rPr>
          <w:rFonts w:ascii="Times New Roman" w:hAnsi="Times New Roman" w:cs="Times New Roman"/>
          <w:sz w:val="24"/>
          <w:szCs w:val="24"/>
        </w:rPr>
        <w:t xml:space="preserve">п. 25 </w:t>
      </w:r>
      <w:r w:rsidR="00726C80" w:rsidRPr="008F2401">
        <w:rPr>
          <w:rFonts w:ascii="Times New Roman" w:hAnsi="Times New Roman" w:cs="Times New Roman"/>
          <w:sz w:val="24"/>
          <w:szCs w:val="24"/>
        </w:rPr>
        <w:t>СО 34.45-51.300-97 "Объем и нормы испытаний электрооборудования".</w:t>
      </w:r>
    </w:p>
    <w:p w:rsidR="00726C80" w:rsidRDefault="00726C80" w:rsidP="00726C8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</w:t>
      </w:r>
      <w:r>
        <w:rPr>
          <w:rFonts w:ascii="Times New Roman" w:hAnsi="Times New Roman" w:cs="Times New Roman"/>
          <w:bCs/>
          <w:sz w:val="24"/>
          <w:szCs w:val="24"/>
        </w:rPr>
        <w:t>11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заданию).</w:t>
      </w: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</w:t>
      </w:r>
      <w:r w:rsidR="00726C80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C54A1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54A1F" w:rsidRPr="00C54A1F">
        <w:rPr>
          <w:rFonts w:ascii="Times New Roman" w:hAnsi="Times New Roman" w:cs="Times New Roman"/>
          <w:sz w:val="24"/>
          <w:szCs w:val="24"/>
        </w:rPr>
        <w:t>протокол</w:t>
      </w:r>
      <w:r w:rsidR="00163C7B">
        <w:rPr>
          <w:rFonts w:ascii="Times New Roman" w:hAnsi="Times New Roman" w:cs="Times New Roman"/>
          <w:sz w:val="24"/>
          <w:szCs w:val="24"/>
        </w:rPr>
        <w:t>ы</w:t>
      </w:r>
    </w:p>
    <w:p w:rsidR="00AB46ED" w:rsidRDefault="00AB46ED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2D4" w:rsidRDefault="00C402D4" w:rsidP="007F7681">
      <w:r>
        <w:separator/>
      </w:r>
    </w:p>
  </w:endnote>
  <w:endnote w:type="continuationSeparator" w:id="0">
    <w:p w:rsidR="00C402D4" w:rsidRDefault="00C402D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2D4" w:rsidRDefault="00C402D4" w:rsidP="007F7681">
      <w:r>
        <w:separator/>
      </w:r>
    </w:p>
  </w:footnote>
  <w:footnote w:type="continuationSeparator" w:id="0">
    <w:p w:rsidR="00C402D4" w:rsidRDefault="00C402D4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57D55"/>
    <w:rsid w:val="000A344B"/>
    <w:rsid w:val="00101875"/>
    <w:rsid w:val="00113D7F"/>
    <w:rsid w:val="00163C7B"/>
    <w:rsid w:val="00176205"/>
    <w:rsid w:val="001A259A"/>
    <w:rsid w:val="00215193"/>
    <w:rsid w:val="002D30C6"/>
    <w:rsid w:val="002E287D"/>
    <w:rsid w:val="002F099E"/>
    <w:rsid w:val="002F33F1"/>
    <w:rsid w:val="00323BAA"/>
    <w:rsid w:val="00332354"/>
    <w:rsid w:val="00337059"/>
    <w:rsid w:val="00557E1B"/>
    <w:rsid w:val="00572713"/>
    <w:rsid w:val="006056A8"/>
    <w:rsid w:val="00611FC0"/>
    <w:rsid w:val="0068415D"/>
    <w:rsid w:val="006A1E4E"/>
    <w:rsid w:val="006E6FB3"/>
    <w:rsid w:val="00702C8B"/>
    <w:rsid w:val="00706809"/>
    <w:rsid w:val="00726C80"/>
    <w:rsid w:val="00774827"/>
    <w:rsid w:val="007F7681"/>
    <w:rsid w:val="00805E83"/>
    <w:rsid w:val="0089182A"/>
    <w:rsid w:val="008B12B3"/>
    <w:rsid w:val="008F2401"/>
    <w:rsid w:val="009D60AD"/>
    <w:rsid w:val="00A56F88"/>
    <w:rsid w:val="00AA4202"/>
    <w:rsid w:val="00AB3888"/>
    <w:rsid w:val="00AB46ED"/>
    <w:rsid w:val="00B24F28"/>
    <w:rsid w:val="00B45092"/>
    <w:rsid w:val="00B678CF"/>
    <w:rsid w:val="00C04B17"/>
    <w:rsid w:val="00C402D4"/>
    <w:rsid w:val="00C54A1F"/>
    <w:rsid w:val="00CD6D6F"/>
    <w:rsid w:val="00D522D9"/>
    <w:rsid w:val="00E8018A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4</cp:revision>
  <cp:lastPrinted>2013-09-06T08:12:00Z</cp:lastPrinted>
  <dcterms:created xsi:type="dcterms:W3CDTF">2013-10-17T07:50:00Z</dcterms:created>
  <dcterms:modified xsi:type="dcterms:W3CDTF">2013-11-01T06:43:00Z</dcterms:modified>
</cp:coreProperties>
</file>